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C586" w14:textId="77777777" w:rsidR="001A2F5F" w:rsidRDefault="001A2F5F" w:rsidP="00C4245B">
      <w:pPr>
        <w:pStyle w:val="Title"/>
        <w:jc w:val="center"/>
        <w:rPr>
          <w:noProof/>
        </w:rPr>
      </w:pPr>
    </w:p>
    <w:p w14:paraId="51294D50" w14:textId="73038F20" w:rsidR="001A2F5F" w:rsidRPr="001A2F5F" w:rsidRDefault="001A2F5F" w:rsidP="001A2F5F">
      <w:pPr>
        <w:pStyle w:val="Title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FAA041B" wp14:editId="586C3096">
            <wp:extent cx="2895600" cy="1066800"/>
            <wp:effectExtent l="0" t="0" r="0" b="0"/>
            <wp:docPr id="834129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1292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/>
        <w:t xml:space="preserve">at </w:t>
      </w:r>
    </w:p>
    <w:p w14:paraId="31135066" w14:textId="77777777" w:rsidR="001A2F5F" w:rsidRDefault="001A2F5F" w:rsidP="00703098">
      <w:pPr>
        <w:pStyle w:val="Title"/>
        <w:jc w:val="center"/>
        <w:rPr>
          <w:b/>
          <w:bCs/>
        </w:rPr>
      </w:pPr>
      <w:r>
        <w:rPr>
          <w:b/>
          <w:bCs/>
        </w:rPr>
        <w:t xml:space="preserve">6G-Platform Event </w:t>
      </w:r>
    </w:p>
    <w:p w14:paraId="2FCF8D3A" w14:textId="72E407FC" w:rsidR="00C4245B" w:rsidRDefault="001A2F5F" w:rsidP="00703098">
      <w:pPr>
        <w:pStyle w:val="Title"/>
        <w:jc w:val="center"/>
        <w:rPr>
          <w:b/>
          <w:bCs/>
        </w:rPr>
      </w:pPr>
      <w:r>
        <w:rPr>
          <w:b/>
          <w:bCs/>
        </w:rPr>
        <w:t>in Berlin, Germany</w:t>
      </w:r>
    </w:p>
    <w:p w14:paraId="2035C8DC" w14:textId="77777777" w:rsidR="00703098" w:rsidRPr="00703098" w:rsidRDefault="00703098" w:rsidP="00703098"/>
    <w:p w14:paraId="0A0CBD72" w14:textId="77777777" w:rsidR="00C4245B" w:rsidRPr="00526213" w:rsidRDefault="00C4245B" w:rsidP="00C4245B">
      <w:pPr>
        <w:pStyle w:val="Title"/>
        <w:jc w:val="center"/>
      </w:pPr>
    </w:p>
    <w:p w14:paraId="2AADC6AD" w14:textId="2CE53320" w:rsidR="001A2F5F" w:rsidRPr="001A2F5F" w:rsidRDefault="00C4245B" w:rsidP="001A2F5F">
      <w:pPr>
        <w:pStyle w:val="Title"/>
        <w:jc w:val="center"/>
      </w:pPr>
      <w:r w:rsidRPr="00526213">
        <w:t>Date: Ju</w:t>
      </w:r>
      <w:r w:rsidR="001269CC">
        <w:t>ly</w:t>
      </w:r>
      <w:r w:rsidRPr="00526213">
        <w:t xml:space="preserve"> </w:t>
      </w:r>
      <w:r w:rsidR="001A2F5F">
        <w:t>2</w:t>
      </w:r>
      <w:r w:rsidR="000E4066">
        <w:rPr>
          <w:vertAlign w:val="superscript"/>
        </w:rPr>
        <w:t>nd</w:t>
      </w:r>
      <w:r w:rsidRPr="00526213">
        <w:t>, 202</w:t>
      </w:r>
      <w:r w:rsidR="001A2F5F">
        <w:t xml:space="preserve">5 </w:t>
      </w:r>
      <w:r w:rsidR="001A2F5F">
        <w:br/>
        <w:t>16-18 CET</w:t>
      </w:r>
    </w:p>
    <w:p w14:paraId="76AFFF2C" w14:textId="48C72CE5" w:rsidR="001A2F5F" w:rsidRPr="001A2F5F" w:rsidRDefault="001A2F5F" w:rsidP="001A2F5F"/>
    <w:p w14:paraId="22049431" w14:textId="5395AA89" w:rsidR="00AF628F" w:rsidRPr="00526213" w:rsidRDefault="00C4245B" w:rsidP="00C4245B">
      <w:pPr>
        <w:pStyle w:val="Title"/>
        <w:jc w:val="center"/>
      </w:pPr>
      <w:r w:rsidRPr="00526213">
        <w:t xml:space="preserve">Location: </w:t>
      </w:r>
    </w:p>
    <w:p w14:paraId="43078DF7" w14:textId="13DE2422" w:rsidR="00C4245B" w:rsidRPr="00526213" w:rsidRDefault="00C4245B" w:rsidP="00C4245B"/>
    <w:p w14:paraId="4C1CF94D" w14:textId="7D74E47B" w:rsidR="00C4245B" w:rsidRDefault="001A2F5F" w:rsidP="00C4245B">
      <w:pPr>
        <w:jc w:val="center"/>
      </w:pPr>
      <w:r>
        <w:rPr>
          <w:rStyle w:val="TitleChar"/>
        </w:rPr>
        <w:t xml:space="preserve"> Berlin 6G Conference 2025</w:t>
      </w:r>
      <w:r w:rsidR="00C4245B" w:rsidRPr="00526213">
        <w:br/>
        <w:t>(</w:t>
      </w:r>
      <w:hyperlink r:id="rId7" w:history="1">
        <w:r w:rsidRPr="00FA6C9F">
          <w:rPr>
            <w:rStyle w:val="Hyperlink"/>
          </w:rPr>
          <w:t>https://www.6g-plattform.de</w:t>
        </w:r>
      </w:hyperlink>
      <w:r w:rsidR="00C4245B" w:rsidRPr="00526213">
        <w:t>)</w:t>
      </w:r>
    </w:p>
    <w:p w14:paraId="3A5C82EE" w14:textId="10B88808" w:rsidR="00B255FC" w:rsidRDefault="001A2F5F" w:rsidP="001A2F5F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36ED370F" wp14:editId="4565FF15">
            <wp:extent cx="2790825" cy="1143000"/>
            <wp:effectExtent l="0" t="0" r="9525" b="0"/>
            <wp:docPr id="911033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0339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97CB" w14:textId="77777777" w:rsidR="00B255FC" w:rsidRPr="00B255FC" w:rsidRDefault="00B255FC" w:rsidP="00B255FC"/>
    <w:p w14:paraId="2CCF0A28" w14:textId="123302BC" w:rsidR="00F906D7" w:rsidRDefault="001A2F5F" w:rsidP="004E09F1">
      <w:pPr>
        <w:jc w:val="both"/>
      </w:pP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0C05DC8B" wp14:editId="57EA6642">
            <wp:extent cx="2895600" cy="1066800"/>
            <wp:effectExtent l="0" t="0" r="0" b="0"/>
            <wp:docPr id="1298654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1292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C3775" w14:textId="1A1844F6" w:rsidR="001A2F5F" w:rsidRPr="001A2F5F" w:rsidRDefault="001A2F5F" w:rsidP="004E09F1">
      <w:pPr>
        <w:jc w:val="both"/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 xml:space="preserve">                  </w:t>
      </w:r>
      <w:r w:rsidR="00C6500F">
        <w:rPr>
          <w:color w:val="00B050"/>
          <w:sz w:val="72"/>
          <w:szCs w:val="72"/>
        </w:rPr>
        <w:t xml:space="preserve">  </w:t>
      </w:r>
      <w:r w:rsidRPr="001A2F5F">
        <w:rPr>
          <w:color w:val="00B050"/>
          <w:sz w:val="72"/>
          <w:szCs w:val="72"/>
        </w:rPr>
        <w:t>AGENDA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645"/>
        <w:gridCol w:w="2185"/>
        <w:gridCol w:w="4529"/>
      </w:tblGrid>
      <w:tr w:rsidR="003C071D" w:rsidRPr="00526213" w14:paraId="7994C6CD" w14:textId="77777777" w:rsidTr="00A275C4">
        <w:tc>
          <w:tcPr>
            <w:tcW w:w="1645" w:type="dxa"/>
          </w:tcPr>
          <w:p w14:paraId="4EF9918A" w14:textId="71B62625" w:rsidR="003C071D" w:rsidRPr="006501FD" w:rsidRDefault="003C071D" w:rsidP="004E09F1">
            <w:pPr>
              <w:jc w:val="both"/>
              <w:rPr>
                <w:b/>
                <w:bCs/>
              </w:rPr>
            </w:pPr>
            <w:r w:rsidRPr="006501FD">
              <w:rPr>
                <w:b/>
                <w:bCs/>
              </w:rPr>
              <w:t>Time slot</w:t>
            </w:r>
          </w:p>
        </w:tc>
        <w:tc>
          <w:tcPr>
            <w:tcW w:w="2185" w:type="dxa"/>
          </w:tcPr>
          <w:p w14:paraId="575138CB" w14:textId="388D3C34" w:rsidR="003C071D" w:rsidRPr="006501FD" w:rsidRDefault="003C071D" w:rsidP="004E09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Slot</w:t>
            </w:r>
          </w:p>
        </w:tc>
        <w:tc>
          <w:tcPr>
            <w:tcW w:w="4529" w:type="dxa"/>
          </w:tcPr>
          <w:p w14:paraId="61FC9F88" w14:textId="1948678A" w:rsidR="003C071D" w:rsidRPr="006501FD" w:rsidRDefault="003C071D" w:rsidP="004E09F1">
            <w:pPr>
              <w:jc w:val="both"/>
              <w:rPr>
                <w:b/>
                <w:bCs/>
              </w:rPr>
            </w:pPr>
            <w:r w:rsidRPr="006501FD">
              <w:rPr>
                <w:b/>
                <w:bCs/>
              </w:rPr>
              <w:t>Presenter(s)</w:t>
            </w:r>
          </w:p>
        </w:tc>
      </w:tr>
      <w:tr w:rsidR="00FD1B92" w:rsidRPr="00526213" w14:paraId="7DF02519" w14:textId="77777777" w:rsidTr="00A275C4">
        <w:tc>
          <w:tcPr>
            <w:tcW w:w="1645" w:type="dxa"/>
          </w:tcPr>
          <w:p w14:paraId="3B1DA2D9" w14:textId="6C898E1D" w:rsidR="00FD1B92" w:rsidRDefault="00734983" w:rsidP="005F3745">
            <w:pPr>
              <w:rPr>
                <w:b/>
                <w:bCs/>
              </w:rPr>
            </w:pPr>
            <w:r>
              <w:rPr>
                <w:b/>
                <w:bCs/>
              </w:rPr>
              <w:t>16:00-16:05</w:t>
            </w:r>
          </w:p>
        </w:tc>
        <w:tc>
          <w:tcPr>
            <w:tcW w:w="2185" w:type="dxa"/>
          </w:tcPr>
          <w:p w14:paraId="7AFD33CC" w14:textId="36961C34" w:rsidR="00FD1B92" w:rsidRPr="006501FD" w:rsidRDefault="00FD1B92" w:rsidP="005F3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Opening by </w:t>
            </w:r>
            <w:proofErr w:type="spellStart"/>
            <w:r>
              <w:rPr>
                <w:b/>
                <w:bCs/>
              </w:rPr>
              <w:t>Eurescom</w:t>
            </w:r>
            <w:proofErr w:type="spellEnd"/>
          </w:p>
        </w:tc>
        <w:tc>
          <w:tcPr>
            <w:tcW w:w="4529" w:type="dxa"/>
          </w:tcPr>
          <w:p w14:paraId="5EB91890" w14:textId="13158D83" w:rsidR="00FD1B92" w:rsidRDefault="00FD1B92" w:rsidP="005F3745">
            <w:r>
              <w:t>Anastasius Gav</w:t>
            </w:r>
            <w:r w:rsidR="00B324B3">
              <w:t>r</w:t>
            </w:r>
            <w:r>
              <w:t xml:space="preserve">as, Technical Director </w:t>
            </w:r>
            <w:proofErr w:type="spellStart"/>
            <w:r>
              <w:t>Eurescom</w:t>
            </w:r>
            <w:proofErr w:type="spellEnd"/>
          </w:p>
        </w:tc>
      </w:tr>
      <w:tr w:rsidR="003C071D" w:rsidRPr="00526213" w14:paraId="4F8054DC" w14:textId="77777777" w:rsidTr="00A275C4">
        <w:tc>
          <w:tcPr>
            <w:tcW w:w="1645" w:type="dxa"/>
          </w:tcPr>
          <w:p w14:paraId="5B9BA4CD" w14:textId="3A628596" w:rsidR="003C071D" w:rsidRPr="006501FD" w:rsidRDefault="003C071D" w:rsidP="005F3745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6501FD">
              <w:rPr>
                <w:b/>
                <w:bCs/>
              </w:rPr>
              <w:t>:0</w:t>
            </w:r>
            <w:r w:rsidR="00734983">
              <w:rPr>
                <w:b/>
                <w:bCs/>
              </w:rPr>
              <w:t>5</w:t>
            </w:r>
            <w:r w:rsidRPr="006501FD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16</w:t>
            </w:r>
            <w:r w:rsidRPr="006501FD">
              <w:rPr>
                <w:b/>
                <w:bCs/>
              </w:rPr>
              <w:t>:15</w:t>
            </w:r>
          </w:p>
        </w:tc>
        <w:tc>
          <w:tcPr>
            <w:tcW w:w="2185" w:type="dxa"/>
          </w:tcPr>
          <w:p w14:paraId="7D0E2FE6" w14:textId="3F994E46" w:rsidR="003C071D" w:rsidRPr="00526213" w:rsidRDefault="003C071D" w:rsidP="005F3745">
            <w:r w:rsidRPr="006501FD">
              <w:rPr>
                <w:b/>
                <w:bCs/>
              </w:rPr>
              <w:t>Opening</w:t>
            </w:r>
            <w:r w:rsidRPr="00526213">
              <w:t xml:space="preserve"> </w:t>
            </w:r>
            <w:r w:rsidRPr="00D97472">
              <w:rPr>
                <w:b/>
                <w:bCs/>
              </w:rPr>
              <w:t>by BMF</w:t>
            </w:r>
            <w:r w:rsidR="00C3658E">
              <w:rPr>
                <w:b/>
                <w:bCs/>
              </w:rPr>
              <w:t>TR</w:t>
            </w:r>
          </w:p>
        </w:tc>
        <w:tc>
          <w:tcPr>
            <w:tcW w:w="4529" w:type="dxa"/>
          </w:tcPr>
          <w:p w14:paraId="5A24EE7E" w14:textId="5FE7D874" w:rsidR="003C071D" w:rsidRPr="00526213" w:rsidRDefault="00A73C55" w:rsidP="005F3745">
            <w:r>
              <w:t xml:space="preserve">Dr. </w:t>
            </w:r>
            <w:r w:rsidR="00C1231B" w:rsidRPr="00C1231B">
              <w:t xml:space="preserve">Dirk </w:t>
            </w:r>
            <w:proofErr w:type="gramStart"/>
            <w:r w:rsidR="00C1231B" w:rsidRPr="00C1231B">
              <w:t>Ziemann</w:t>
            </w:r>
            <w:r w:rsidR="00C1231B">
              <w:t>,</w:t>
            </w:r>
            <w:r w:rsidR="00FD1B92">
              <w:t xml:space="preserve"> </w:t>
            </w:r>
            <w:r w:rsidR="003C071D" w:rsidRPr="00526213">
              <w:t xml:space="preserve"> </w:t>
            </w:r>
            <w:r>
              <w:t>Referent</w:t>
            </w:r>
            <w:proofErr w:type="gramEnd"/>
          </w:p>
          <w:p w14:paraId="2EC4101B" w14:textId="49115723" w:rsidR="003C071D" w:rsidRDefault="00DF3074" w:rsidP="005F3745">
            <w:r w:rsidRPr="00DF3074">
              <w:t xml:space="preserve">Forschung, Technologie und </w:t>
            </w:r>
            <w:proofErr w:type="spellStart"/>
            <w:r w:rsidRPr="00DF3074">
              <w:t>Raumfahrt</w:t>
            </w:r>
            <w:proofErr w:type="spellEnd"/>
            <w:r w:rsidRPr="00DF3074">
              <w:t xml:space="preserve">/Federal Ministry of Research, Technology and Space </w:t>
            </w:r>
            <w:r w:rsidR="003C071D" w:rsidRPr="00526213">
              <w:t>(</w:t>
            </w:r>
            <w:r w:rsidRPr="00DF3074">
              <w:t>BMFTR</w:t>
            </w:r>
            <w:r w:rsidR="003C071D" w:rsidRPr="00526213">
              <w:t>)</w:t>
            </w:r>
          </w:p>
          <w:p w14:paraId="24508C2F" w14:textId="52F51198" w:rsidR="003C071D" w:rsidRPr="00526213" w:rsidRDefault="003C071D" w:rsidP="005F3745"/>
        </w:tc>
      </w:tr>
      <w:tr w:rsidR="003C071D" w:rsidRPr="00526213" w14:paraId="2AB0C32B" w14:textId="77777777" w:rsidTr="00A275C4">
        <w:tc>
          <w:tcPr>
            <w:tcW w:w="1645" w:type="dxa"/>
          </w:tcPr>
          <w:p w14:paraId="09444907" w14:textId="270B6064" w:rsidR="003C071D" w:rsidRPr="00142539" w:rsidRDefault="003C071D" w:rsidP="005F3745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142539">
              <w:rPr>
                <w:b/>
                <w:bCs/>
              </w:rPr>
              <w:t xml:space="preserve">:15 – </w:t>
            </w:r>
            <w:r>
              <w:rPr>
                <w:b/>
                <w:bCs/>
              </w:rPr>
              <w:t>16</w:t>
            </w:r>
            <w:r w:rsidRPr="00142539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142539">
              <w:rPr>
                <w:b/>
                <w:bCs/>
              </w:rPr>
              <w:t>0</w:t>
            </w:r>
          </w:p>
        </w:tc>
        <w:tc>
          <w:tcPr>
            <w:tcW w:w="2185" w:type="dxa"/>
          </w:tcPr>
          <w:p w14:paraId="1BB24180" w14:textId="20B11C24" w:rsidR="003C071D" w:rsidRPr="006501FD" w:rsidRDefault="003C071D" w:rsidP="005F3745">
            <w:pPr>
              <w:rPr>
                <w:b/>
                <w:bCs/>
              </w:rPr>
            </w:pPr>
            <w:r>
              <w:rPr>
                <w:b/>
                <w:bCs/>
              </w:rPr>
              <w:t>CELTIC-NEXT representative</w:t>
            </w:r>
          </w:p>
        </w:tc>
        <w:tc>
          <w:tcPr>
            <w:tcW w:w="4529" w:type="dxa"/>
          </w:tcPr>
          <w:p w14:paraId="2DF0A71C" w14:textId="49F8D6A0" w:rsidR="003C071D" w:rsidRDefault="003C071D" w:rsidP="005F3745">
            <w:r>
              <w:t>Christiane Reinsch,</w:t>
            </w:r>
          </w:p>
          <w:p w14:paraId="20878892" w14:textId="7A4D35E6" w:rsidR="003C071D" w:rsidRPr="00526213" w:rsidRDefault="003C071D" w:rsidP="005F3745">
            <w:r>
              <w:t>CELTIC-NEXT Programme Coordinator</w:t>
            </w:r>
          </w:p>
        </w:tc>
      </w:tr>
      <w:tr w:rsidR="003C071D" w:rsidRPr="00526213" w14:paraId="74EFF3BD" w14:textId="77777777" w:rsidTr="00A275C4">
        <w:tc>
          <w:tcPr>
            <w:tcW w:w="1645" w:type="dxa"/>
          </w:tcPr>
          <w:p w14:paraId="5D25BC25" w14:textId="49F82379" w:rsidR="003C071D" w:rsidRPr="00AC0AF0" w:rsidRDefault="003C071D" w:rsidP="00C6500F">
            <w:pPr>
              <w:rPr>
                <w:b/>
                <w:bCs/>
              </w:rPr>
            </w:pPr>
            <w:r w:rsidRPr="00AC0AF0">
              <w:rPr>
                <w:b/>
                <w:bCs/>
              </w:rPr>
              <w:t>1</w:t>
            </w:r>
            <w:r>
              <w:rPr>
                <w:b/>
                <w:bCs/>
              </w:rPr>
              <w:t>6:30</w:t>
            </w:r>
            <w:r w:rsidRPr="00AC0AF0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7:</w:t>
            </w:r>
            <w:r w:rsidR="00A73C55">
              <w:rPr>
                <w:b/>
                <w:bCs/>
              </w:rPr>
              <w:t>15</w:t>
            </w:r>
          </w:p>
        </w:tc>
        <w:tc>
          <w:tcPr>
            <w:tcW w:w="2185" w:type="dxa"/>
          </w:tcPr>
          <w:p w14:paraId="0BAFBDB9" w14:textId="69F435ED" w:rsidR="003C071D" w:rsidRPr="00AC0AF0" w:rsidRDefault="003C071D" w:rsidP="00C6500F">
            <w:pPr>
              <w:rPr>
                <w:b/>
                <w:bCs/>
              </w:rPr>
            </w:pPr>
            <w:r w:rsidRPr="00AC0AF0">
              <w:rPr>
                <w:b/>
                <w:bCs/>
              </w:rPr>
              <w:t xml:space="preserve">Presentation of </w:t>
            </w:r>
            <w:r>
              <w:rPr>
                <w:b/>
                <w:bCs/>
              </w:rPr>
              <w:t xml:space="preserve">SUSTAINET </w:t>
            </w:r>
            <w:r w:rsidRPr="00AC0AF0">
              <w:rPr>
                <w:b/>
                <w:bCs/>
              </w:rPr>
              <w:t>Sub-projects</w:t>
            </w:r>
          </w:p>
        </w:tc>
        <w:tc>
          <w:tcPr>
            <w:tcW w:w="4529" w:type="dxa"/>
          </w:tcPr>
          <w:p w14:paraId="700E135B" w14:textId="77777777" w:rsidR="003C071D" w:rsidRPr="00526213" w:rsidRDefault="003C071D" w:rsidP="00C6500F"/>
        </w:tc>
      </w:tr>
      <w:tr w:rsidR="003C071D" w:rsidRPr="00526213" w14:paraId="12DFFA2C" w14:textId="77777777" w:rsidTr="00A275C4">
        <w:tc>
          <w:tcPr>
            <w:tcW w:w="1645" w:type="dxa"/>
          </w:tcPr>
          <w:p w14:paraId="7A61E874" w14:textId="77777777" w:rsidR="003C071D" w:rsidRPr="00526213" w:rsidRDefault="003C071D" w:rsidP="00C6500F"/>
        </w:tc>
        <w:tc>
          <w:tcPr>
            <w:tcW w:w="2185" w:type="dxa"/>
          </w:tcPr>
          <w:p w14:paraId="191FAAA5" w14:textId="5235410D" w:rsidR="003C071D" w:rsidRPr="00526213" w:rsidRDefault="003C071D" w:rsidP="00C6500F">
            <w:r>
              <w:t>SUSTAINET-Advance</w:t>
            </w:r>
          </w:p>
        </w:tc>
        <w:tc>
          <w:tcPr>
            <w:tcW w:w="4529" w:type="dxa"/>
          </w:tcPr>
          <w:p w14:paraId="6EE24332" w14:textId="633217E5" w:rsidR="003C071D" w:rsidRPr="00B324B3" w:rsidRDefault="003C071D" w:rsidP="001269CC">
            <w:pPr>
              <w:rPr>
                <w:lang w:val="en-US"/>
              </w:rPr>
            </w:pPr>
            <w:r w:rsidRPr="00526213">
              <w:t>Dr. Jörg-Peter Elbers</w:t>
            </w:r>
            <w:r w:rsidR="00D97472">
              <w:t>,</w:t>
            </w:r>
            <w:r w:rsidRPr="00526213">
              <w:t xml:space="preserve"> </w:t>
            </w:r>
            <w:r w:rsidR="00B324B3" w:rsidRPr="00B324B3">
              <w:rPr>
                <w:lang w:val="en-US"/>
              </w:rPr>
              <w:t>VP Advanced Tech, Standards &amp; IPR</w:t>
            </w:r>
            <w:r w:rsidR="00B324B3">
              <w:rPr>
                <w:lang w:val="en-US"/>
              </w:rPr>
              <w:t>,</w:t>
            </w:r>
            <w:r w:rsidRPr="00526213">
              <w:t xml:space="preserve"> </w:t>
            </w:r>
            <w:proofErr w:type="spellStart"/>
            <w:r w:rsidR="00B324B3">
              <w:t>Adtran</w:t>
            </w:r>
            <w:proofErr w:type="spellEnd"/>
            <w:r w:rsidRPr="00526213">
              <w:t xml:space="preserve"> (D)</w:t>
            </w:r>
          </w:p>
        </w:tc>
      </w:tr>
      <w:tr w:rsidR="003C071D" w:rsidRPr="00526213" w14:paraId="6BB24952" w14:textId="77777777" w:rsidTr="00A275C4">
        <w:tc>
          <w:tcPr>
            <w:tcW w:w="1645" w:type="dxa"/>
          </w:tcPr>
          <w:p w14:paraId="1737C711" w14:textId="77777777" w:rsidR="003C071D" w:rsidRPr="00526213" w:rsidRDefault="003C071D" w:rsidP="00C6500F"/>
        </w:tc>
        <w:tc>
          <w:tcPr>
            <w:tcW w:w="2185" w:type="dxa"/>
          </w:tcPr>
          <w:p w14:paraId="51DC9C8F" w14:textId="5786E7EB" w:rsidR="003C071D" w:rsidRPr="00526213" w:rsidRDefault="003C071D" w:rsidP="00C6500F">
            <w:r>
              <w:t>SUSTAINET-Innovate</w:t>
            </w:r>
          </w:p>
        </w:tc>
        <w:tc>
          <w:tcPr>
            <w:tcW w:w="4529" w:type="dxa"/>
          </w:tcPr>
          <w:p w14:paraId="176EFB6F" w14:textId="0650AA3C" w:rsidR="003C071D" w:rsidRPr="00526213" w:rsidRDefault="00A73C55" w:rsidP="00C6500F">
            <w:r>
              <w:t xml:space="preserve">Dr. </w:t>
            </w:r>
            <w:r w:rsidR="00DF3074">
              <w:t xml:space="preserve">Rene Bonk, </w:t>
            </w:r>
            <w:r w:rsidR="00DF3074" w:rsidRPr="00DF3074">
              <w:t>Lead Technology Strategist in Fixed Networks Division · Nokia</w:t>
            </w:r>
            <w:r w:rsidR="00DF3074">
              <w:t xml:space="preserve"> (D)</w:t>
            </w:r>
          </w:p>
        </w:tc>
      </w:tr>
      <w:tr w:rsidR="003C071D" w:rsidRPr="00526213" w14:paraId="443AADC1" w14:textId="77777777" w:rsidTr="00A275C4">
        <w:tc>
          <w:tcPr>
            <w:tcW w:w="1645" w:type="dxa"/>
          </w:tcPr>
          <w:p w14:paraId="311D098A" w14:textId="77777777" w:rsidR="003C071D" w:rsidRPr="00526213" w:rsidRDefault="003C071D" w:rsidP="00C6500F"/>
        </w:tc>
        <w:tc>
          <w:tcPr>
            <w:tcW w:w="2185" w:type="dxa"/>
          </w:tcPr>
          <w:p w14:paraId="4203C494" w14:textId="7CC53D82" w:rsidR="003C071D" w:rsidRPr="00526213" w:rsidRDefault="003C071D" w:rsidP="00C6500F">
            <w:r>
              <w:t>SUSTAINET- Guardian</w:t>
            </w:r>
          </w:p>
        </w:tc>
        <w:tc>
          <w:tcPr>
            <w:tcW w:w="4529" w:type="dxa"/>
          </w:tcPr>
          <w:p w14:paraId="25994C9E" w14:textId="66D5FFD1" w:rsidR="003C071D" w:rsidRPr="00526213" w:rsidRDefault="00A73C55" w:rsidP="00C6500F">
            <w:r>
              <w:t>Dr.</w:t>
            </w:r>
            <w:r w:rsidR="009B6E3B">
              <w:t xml:space="preserve"> </w:t>
            </w:r>
            <w:r w:rsidR="003C071D">
              <w:t>Christoph Lipps – Team Lead - Cyber Resilience at DFKI (D</w:t>
            </w:r>
            <w:r w:rsidR="00724471">
              <w:t>)</w:t>
            </w:r>
          </w:p>
        </w:tc>
      </w:tr>
      <w:tr w:rsidR="003C071D" w:rsidRPr="00526213" w14:paraId="49E32CB7" w14:textId="77777777" w:rsidTr="00A275C4">
        <w:tc>
          <w:tcPr>
            <w:tcW w:w="1645" w:type="dxa"/>
          </w:tcPr>
          <w:p w14:paraId="684D3BAA" w14:textId="08A37845" w:rsidR="003C071D" w:rsidRPr="0080115E" w:rsidRDefault="003C071D" w:rsidP="00C6500F">
            <w:pPr>
              <w:rPr>
                <w:b/>
                <w:bCs/>
              </w:rPr>
            </w:pPr>
            <w:r w:rsidRPr="0080115E">
              <w:rPr>
                <w:b/>
                <w:bCs/>
              </w:rPr>
              <w:t>17:</w:t>
            </w:r>
            <w:r w:rsidR="00601129">
              <w:rPr>
                <w:b/>
                <w:bCs/>
              </w:rPr>
              <w:t>15</w:t>
            </w:r>
            <w:r w:rsidRPr="0080115E">
              <w:rPr>
                <w:b/>
                <w:bCs/>
              </w:rPr>
              <w:t xml:space="preserve"> – 17:2</w:t>
            </w:r>
            <w:r w:rsidR="00601129">
              <w:rPr>
                <w:b/>
                <w:bCs/>
              </w:rPr>
              <w:t>5</w:t>
            </w:r>
          </w:p>
        </w:tc>
        <w:tc>
          <w:tcPr>
            <w:tcW w:w="2185" w:type="dxa"/>
          </w:tcPr>
          <w:p w14:paraId="75F6CD15" w14:textId="4D1820C1" w:rsidR="003C071D" w:rsidRPr="00601129" w:rsidRDefault="00601129" w:rsidP="00C6500F">
            <w:r w:rsidRPr="00601129">
              <w:t>SU</w:t>
            </w:r>
            <w:r>
              <w:t>S</w:t>
            </w:r>
            <w:r w:rsidRPr="00601129">
              <w:t>TAINET Umbrella</w:t>
            </w:r>
          </w:p>
        </w:tc>
        <w:tc>
          <w:tcPr>
            <w:tcW w:w="4529" w:type="dxa"/>
            <w:vAlign w:val="center"/>
          </w:tcPr>
          <w:p w14:paraId="1826A727" w14:textId="76E1384A" w:rsidR="003C071D" w:rsidRPr="00526213" w:rsidRDefault="00A73C55" w:rsidP="00C6500F">
            <w:r>
              <w:t xml:space="preserve">Dr. </w:t>
            </w:r>
            <w:r w:rsidR="00601129">
              <w:t xml:space="preserve">Achim Authenrieth, </w:t>
            </w:r>
            <w:r w:rsidR="00601129" w:rsidRPr="00601129">
              <w:t>Senior Director Advanced Technology</w:t>
            </w:r>
            <w:r w:rsidR="00601129">
              <w:t xml:space="preserve">, </w:t>
            </w:r>
            <w:proofErr w:type="spellStart"/>
            <w:r w:rsidR="00601129">
              <w:t>A</w:t>
            </w:r>
            <w:r w:rsidR="00F927EA">
              <w:t>dtran</w:t>
            </w:r>
            <w:proofErr w:type="spellEnd"/>
            <w:r w:rsidR="00601129">
              <w:t xml:space="preserve"> (D)</w:t>
            </w:r>
          </w:p>
        </w:tc>
      </w:tr>
      <w:tr w:rsidR="003C071D" w:rsidRPr="00526213" w14:paraId="1BC2D9CD" w14:textId="77777777" w:rsidTr="00A275C4">
        <w:tc>
          <w:tcPr>
            <w:tcW w:w="1645" w:type="dxa"/>
          </w:tcPr>
          <w:p w14:paraId="5D0D9AA9" w14:textId="5B5CADB8" w:rsidR="003C071D" w:rsidRPr="00AC0AF0" w:rsidRDefault="003C071D" w:rsidP="00C6500F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AC0AF0">
              <w:rPr>
                <w:b/>
                <w:bCs/>
              </w:rPr>
              <w:t>:</w:t>
            </w:r>
            <w:r>
              <w:rPr>
                <w:b/>
                <w:bCs/>
              </w:rPr>
              <w:t>2</w:t>
            </w:r>
            <w:r w:rsidR="00601129">
              <w:rPr>
                <w:b/>
                <w:bCs/>
              </w:rPr>
              <w:t>5</w:t>
            </w:r>
            <w:r w:rsidRPr="00AC0AF0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18</w:t>
            </w:r>
            <w:r w:rsidRPr="00AC0AF0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AC0AF0">
              <w:rPr>
                <w:b/>
                <w:bCs/>
              </w:rPr>
              <w:t>0</w:t>
            </w:r>
          </w:p>
        </w:tc>
        <w:tc>
          <w:tcPr>
            <w:tcW w:w="2185" w:type="dxa"/>
          </w:tcPr>
          <w:p w14:paraId="4378E65A" w14:textId="77777777" w:rsidR="003C071D" w:rsidRDefault="003C071D" w:rsidP="00C6500F">
            <w:pPr>
              <w:rPr>
                <w:b/>
                <w:bCs/>
              </w:rPr>
            </w:pPr>
            <w:r w:rsidRPr="00AC0AF0">
              <w:rPr>
                <w:b/>
                <w:bCs/>
              </w:rPr>
              <w:t>Panel</w:t>
            </w:r>
            <w:r>
              <w:rPr>
                <w:b/>
                <w:bCs/>
              </w:rPr>
              <w:t xml:space="preserve"> on Sustainability </w:t>
            </w:r>
          </w:p>
          <w:p w14:paraId="6DF31FFB" w14:textId="53E99FD8" w:rsidR="003C071D" w:rsidRPr="00AC0AF0" w:rsidRDefault="003C071D" w:rsidP="00C6500F">
            <w:pPr>
              <w:rPr>
                <w:b/>
                <w:bCs/>
              </w:rPr>
            </w:pPr>
          </w:p>
        </w:tc>
        <w:tc>
          <w:tcPr>
            <w:tcW w:w="4529" w:type="dxa"/>
          </w:tcPr>
          <w:p w14:paraId="044FA56C" w14:textId="5CCC98B0" w:rsidR="003C071D" w:rsidRDefault="00125932" w:rsidP="00C6500F">
            <w:r>
              <w:t>Moderated by Anastasius Gav</w:t>
            </w:r>
            <w:r w:rsidR="00B324B3">
              <w:t>r</w:t>
            </w:r>
            <w:r>
              <w:t xml:space="preserve">as, </w:t>
            </w:r>
            <w:r w:rsidR="00FD1B92">
              <w:t xml:space="preserve">Technical Director </w:t>
            </w:r>
            <w:proofErr w:type="spellStart"/>
            <w:r>
              <w:t>Eurescom</w:t>
            </w:r>
            <w:proofErr w:type="spellEnd"/>
          </w:p>
          <w:p w14:paraId="231ED12D" w14:textId="351511A8" w:rsidR="00125932" w:rsidRPr="00526213" w:rsidRDefault="00125932" w:rsidP="00C6500F">
            <w:r>
              <w:t xml:space="preserve">This panel will include </w:t>
            </w:r>
            <w:r w:rsidRPr="00125932">
              <w:t>industry experts, policymakers, and sustainability advocates sharing insights and best practices to promote a greener telecom sector.</w:t>
            </w:r>
          </w:p>
        </w:tc>
      </w:tr>
      <w:tr w:rsidR="003C071D" w:rsidRPr="00526213" w14:paraId="366248BD" w14:textId="77777777" w:rsidTr="00A275C4">
        <w:tc>
          <w:tcPr>
            <w:tcW w:w="1645" w:type="dxa"/>
          </w:tcPr>
          <w:p w14:paraId="41B2A50A" w14:textId="720512DB" w:rsidR="003C071D" w:rsidRPr="00AC0AF0" w:rsidRDefault="003C071D" w:rsidP="00C6500F">
            <w:pPr>
              <w:rPr>
                <w:b/>
                <w:bCs/>
              </w:rPr>
            </w:pPr>
            <w:r w:rsidRPr="00AC0AF0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AC0AF0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</w:tc>
        <w:tc>
          <w:tcPr>
            <w:tcW w:w="2185" w:type="dxa"/>
          </w:tcPr>
          <w:p w14:paraId="7D7250C3" w14:textId="4C228E24" w:rsidR="003C071D" w:rsidRPr="00AC0AF0" w:rsidRDefault="00601129" w:rsidP="00C6500F">
            <w:pPr>
              <w:rPr>
                <w:b/>
                <w:bCs/>
              </w:rPr>
            </w:pPr>
            <w:r>
              <w:rPr>
                <w:b/>
                <w:bCs/>
              </w:rPr>
              <w:t>Welcome Reception</w:t>
            </w:r>
          </w:p>
        </w:tc>
        <w:tc>
          <w:tcPr>
            <w:tcW w:w="4529" w:type="dxa"/>
          </w:tcPr>
          <w:p w14:paraId="25914AC4" w14:textId="4E20D696" w:rsidR="003C071D" w:rsidRPr="00526213" w:rsidRDefault="003C071D" w:rsidP="00C6500F"/>
        </w:tc>
      </w:tr>
    </w:tbl>
    <w:p w14:paraId="63760F3F" w14:textId="77777777" w:rsidR="003A07E3" w:rsidRPr="00526213" w:rsidRDefault="003A07E3" w:rsidP="00E95182">
      <w:pPr>
        <w:jc w:val="both"/>
      </w:pPr>
    </w:p>
    <w:sectPr w:rsidR="003A07E3" w:rsidRPr="00526213" w:rsidSect="00053A1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21EA7" w14:textId="77777777" w:rsidR="00B81949" w:rsidRDefault="00B81949" w:rsidP="00C4245B">
      <w:pPr>
        <w:spacing w:after="0" w:line="240" w:lineRule="auto"/>
      </w:pPr>
      <w:r>
        <w:separator/>
      </w:r>
    </w:p>
  </w:endnote>
  <w:endnote w:type="continuationSeparator" w:id="0">
    <w:p w14:paraId="5032E2C9" w14:textId="77777777" w:rsidR="00B81949" w:rsidRDefault="00B81949" w:rsidP="00C4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B2370" w14:textId="2073069E" w:rsidR="00C4245B" w:rsidRDefault="00A73C55">
    <w:pPr>
      <w:pStyle w:val="Footer"/>
    </w:pPr>
    <w:r>
      <w:rPr>
        <w:noProof/>
      </w:rPr>
      <w:drawing>
        <wp:inline distT="0" distB="0" distL="0" distR="0" wp14:anchorId="77D1AA5F" wp14:editId="72AA6E61">
          <wp:extent cx="1857672" cy="960120"/>
          <wp:effectExtent l="0" t="0" r="0" b="0"/>
          <wp:docPr id="17784595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45951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151" cy="96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2F5F">
      <w:rPr>
        <w:noProof/>
      </w:rPr>
      <w:drawing>
        <wp:inline distT="0" distB="0" distL="0" distR="0" wp14:anchorId="45B232DA" wp14:editId="18A56130">
          <wp:extent cx="2495550" cy="809625"/>
          <wp:effectExtent l="0" t="0" r="0" b="9525"/>
          <wp:docPr id="15809804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98042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9555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2F5F">
      <w:rPr>
        <w:noProof/>
        <w:lang w:eastAsia="en-GB"/>
      </w:rPr>
      <w:t xml:space="preserve">     </w:t>
    </w:r>
    <w:r w:rsidR="001A2F5F">
      <w:rPr>
        <w:noProof/>
        <w:lang w:eastAsia="en-GB"/>
      </w:rPr>
      <w:drawing>
        <wp:inline distT="0" distB="0" distL="0" distR="0" wp14:anchorId="1D60EA63" wp14:editId="2A0C975B">
          <wp:extent cx="1112520" cy="533400"/>
          <wp:effectExtent l="0" t="0" r="0" b="0"/>
          <wp:docPr id="9" name="Picture 9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2F5F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47C35FA9" wp14:editId="30D54823">
          <wp:extent cx="1535430" cy="733425"/>
          <wp:effectExtent l="0" t="0" r="7620" b="9525"/>
          <wp:docPr id="6" name="Picture 6" descr="A white sign with a green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white sign with a green background&#10;&#10;Description automatically generated with low confidenc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43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2F5F">
      <w:rPr>
        <w:noProof/>
      </w:rPr>
      <w:drawing>
        <wp:inline distT="0" distB="0" distL="0" distR="0" wp14:anchorId="18982897" wp14:editId="3D96CBE7">
          <wp:extent cx="4023360" cy="990600"/>
          <wp:effectExtent l="0" t="0" r="0" b="0"/>
          <wp:docPr id="17869149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91490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2336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CF5E" w14:textId="77777777" w:rsidR="00B81949" w:rsidRDefault="00B81949" w:rsidP="00C4245B">
      <w:pPr>
        <w:spacing w:after="0" w:line="240" w:lineRule="auto"/>
      </w:pPr>
      <w:r>
        <w:separator/>
      </w:r>
    </w:p>
  </w:footnote>
  <w:footnote w:type="continuationSeparator" w:id="0">
    <w:p w14:paraId="38A14C79" w14:textId="77777777" w:rsidR="00B81949" w:rsidRDefault="00B81949" w:rsidP="00C4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FA27" w14:textId="53772914" w:rsidR="00C4245B" w:rsidRDefault="00C4245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D6FD423" wp14:editId="1CEF7C2B">
          <wp:simplePos x="0" y="0"/>
          <wp:positionH relativeFrom="margin">
            <wp:align>right</wp:align>
          </wp:positionH>
          <wp:positionV relativeFrom="paragraph">
            <wp:posOffset>-216535</wp:posOffset>
          </wp:positionV>
          <wp:extent cx="2595245" cy="674370"/>
          <wp:effectExtent l="0" t="0" r="0" b="0"/>
          <wp:wrapSquare wrapText="bothSides"/>
          <wp:docPr id="8" name="Picture 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24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5B"/>
    <w:rsid w:val="00011B98"/>
    <w:rsid w:val="00023B28"/>
    <w:rsid w:val="00053A1E"/>
    <w:rsid w:val="0006316C"/>
    <w:rsid w:val="000C5EA0"/>
    <w:rsid w:val="000C6E3A"/>
    <w:rsid w:val="000D7950"/>
    <w:rsid w:val="000E4066"/>
    <w:rsid w:val="000F37BA"/>
    <w:rsid w:val="0011138C"/>
    <w:rsid w:val="001117FC"/>
    <w:rsid w:val="00123BF6"/>
    <w:rsid w:val="00125932"/>
    <w:rsid w:val="00125E2D"/>
    <w:rsid w:val="001269CC"/>
    <w:rsid w:val="001339EE"/>
    <w:rsid w:val="00142539"/>
    <w:rsid w:val="00166098"/>
    <w:rsid w:val="00185D14"/>
    <w:rsid w:val="001956AC"/>
    <w:rsid w:val="001972CF"/>
    <w:rsid w:val="001A2F5F"/>
    <w:rsid w:val="001A5F46"/>
    <w:rsid w:val="001D1627"/>
    <w:rsid w:val="00223D42"/>
    <w:rsid w:val="00255C68"/>
    <w:rsid w:val="00275638"/>
    <w:rsid w:val="002965E7"/>
    <w:rsid w:val="002A1C22"/>
    <w:rsid w:val="002B284F"/>
    <w:rsid w:val="002C395F"/>
    <w:rsid w:val="002F50D7"/>
    <w:rsid w:val="00315BDB"/>
    <w:rsid w:val="0032146F"/>
    <w:rsid w:val="0034043C"/>
    <w:rsid w:val="0034152F"/>
    <w:rsid w:val="00352E44"/>
    <w:rsid w:val="00370704"/>
    <w:rsid w:val="00392B49"/>
    <w:rsid w:val="003A07E3"/>
    <w:rsid w:val="003C071D"/>
    <w:rsid w:val="003C25E7"/>
    <w:rsid w:val="003D6D3D"/>
    <w:rsid w:val="00425205"/>
    <w:rsid w:val="00473011"/>
    <w:rsid w:val="0048192F"/>
    <w:rsid w:val="004E09F1"/>
    <w:rsid w:val="004E460B"/>
    <w:rsid w:val="00526213"/>
    <w:rsid w:val="00533802"/>
    <w:rsid w:val="005550EF"/>
    <w:rsid w:val="005D4B53"/>
    <w:rsid w:val="005E6099"/>
    <w:rsid w:val="005F1324"/>
    <w:rsid w:val="005F3745"/>
    <w:rsid w:val="005F42A0"/>
    <w:rsid w:val="005F64DC"/>
    <w:rsid w:val="005F7DCB"/>
    <w:rsid w:val="00601129"/>
    <w:rsid w:val="00626AFC"/>
    <w:rsid w:val="006501FD"/>
    <w:rsid w:val="006719EC"/>
    <w:rsid w:val="006A3067"/>
    <w:rsid w:val="006F0686"/>
    <w:rsid w:val="006F4E67"/>
    <w:rsid w:val="007019F6"/>
    <w:rsid w:val="00703098"/>
    <w:rsid w:val="00724471"/>
    <w:rsid w:val="00730096"/>
    <w:rsid w:val="00734983"/>
    <w:rsid w:val="0074519A"/>
    <w:rsid w:val="00773881"/>
    <w:rsid w:val="00774BB4"/>
    <w:rsid w:val="00793DEF"/>
    <w:rsid w:val="007B682B"/>
    <w:rsid w:val="007D453B"/>
    <w:rsid w:val="0080018A"/>
    <w:rsid w:val="0080115E"/>
    <w:rsid w:val="00804F9E"/>
    <w:rsid w:val="00833285"/>
    <w:rsid w:val="00833567"/>
    <w:rsid w:val="00852D33"/>
    <w:rsid w:val="00861313"/>
    <w:rsid w:val="00862207"/>
    <w:rsid w:val="00877D1B"/>
    <w:rsid w:val="00880482"/>
    <w:rsid w:val="0088550D"/>
    <w:rsid w:val="00886F64"/>
    <w:rsid w:val="00896A4B"/>
    <w:rsid w:val="008C401F"/>
    <w:rsid w:val="008D30E6"/>
    <w:rsid w:val="008E4A78"/>
    <w:rsid w:val="008F64AE"/>
    <w:rsid w:val="00907871"/>
    <w:rsid w:val="009513FA"/>
    <w:rsid w:val="009538BF"/>
    <w:rsid w:val="0096010C"/>
    <w:rsid w:val="00980BE0"/>
    <w:rsid w:val="009B6E3B"/>
    <w:rsid w:val="009D7BAE"/>
    <w:rsid w:val="00A050CF"/>
    <w:rsid w:val="00A130EC"/>
    <w:rsid w:val="00A143DC"/>
    <w:rsid w:val="00A2330D"/>
    <w:rsid w:val="00A275C4"/>
    <w:rsid w:val="00A3550D"/>
    <w:rsid w:val="00A42536"/>
    <w:rsid w:val="00A46EF7"/>
    <w:rsid w:val="00A60347"/>
    <w:rsid w:val="00A73C55"/>
    <w:rsid w:val="00AA0AFD"/>
    <w:rsid w:val="00AA0FF8"/>
    <w:rsid w:val="00AA2FE7"/>
    <w:rsid w:val="00AB0931"/>
    <w:rsid w:val="00AC0AF0"/>
    <w:rsid w:val="00AE1FEC"/>
    <w:rsid w:val="00AE7A04"/>
    <w:rsid w:val="00AF38DE"/>
    <w:rsid w:val="00AF628F"/>
    <w:rsid w:val="00B023C7"/>
    <w:rsid w:val="00B255FC"/>
    <w:rsid w:val="00B324B3"/>
    <w:rsid w:val="00B53C4D"/>
    <w:rsid w:val="00B81949"/>
    <w:rsid w:val="00B93952"/>
    <w:rsid w:val="00B93EF4"/>
    <w:rsid w:val="00BA0B23"/>
    <w:rsid w:val="00BA10C0"/>
    <w:rsid w:val="00BA64DB"/>
    <w:rsid w:val="00BB6EFD"/>
    <w:rsid w:val="00BD64D0"/>
    <w:rsid w:val="00C100E2"/>
    <w:rsid w:val="00C1231B"/>
    <w:rsid w:val="00C31E78"/>
    <w:rsid w:val="00C3658E"/>
    <w:rsid w:val="00C4245B"/>
    <w:rsid w:val="00C5007D"/>
    <w:rsid w:val="00C55EFE"/>
    <w:rsid w:val="00C6500F"/>
    <w:rsid w:val="00C7340F"/>
    <w:rsid w:val="00C811F9"/>
    <w:rsid w:val="00C8645D"/>
    <w:rsid w:val="00CD4DF1"/>
    <w:rsid w:val="00CD7A0E"/>
    <w:rsid w:val="00CF05BF"/>
    <w:rsid w:val="00D023F0"/>
    <w:rsid w:val="00D97472"/>
    <w:rsid w:val="00DA1AE1"/>
    <w:rsid w:val="00DA464C"/>
    <w:rsid w:val="00DA6E4A"/>
    <w:rsid w:val="00DB4A02"/>
    <w:rsid w:val="00DD2D58"/>
    <w:rsid w:val="00DF3074"/>
    <w:rsid w:val="00DF48A4"/>
    <w:rsid w:val="00E13CCA"/>
    <w:rsid w:val="00E223D1"/>
    <w:rsid w:val="00E27A57"/>
    <w:rsid w:val="00E9428B"/>
    <w:rsid w:val="00E95182"/>
    <w:rsid w:val="00EA27A6"/>
    <w:rsid w:val="00EE3BC4"/>
    <w:rsid w:val="00EF5AF1"/>
    <w:rsid w:val="00F12780"/>
    <w:rsid w:val="00F40F1E"/>
    <w:rsid w:val="00F700E1"/>
    <w:rsid w:val="00F7080D"/>
    <w:rsid w:val="00F760FA"/>
    <w:rsid w:val="00F906D7"/>
    <w:rsid w:val="00F927EA"/>
    <w:rsid w:val="00FC6D17"/>
    <w:rsid w:val="00FD1B92"/>
    <w:rsid w:val="00FE4619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3AA0"/>
  <w15:chartTrackingRefBased/>
  <w15:docId w15:val="{D585D967-D6C1-49CE-8C77-08DA3262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5B"/>
  </w:style>
  <w:style w:type="paragraph" w:styleId="Footer">
    <w:name w:val="footer"/>
    <w:basedOn w:val="Normal"/>
    <w:link w:val="FooterChar"/>
    <w:uiPriority w:val="99"/>
    <w:unhideWhenUsed/>
    <w:rsid w:val="00C42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5B"/>
  </w:style>
  <w:style w:type="paragraph" w:styleId="Title">
    <w:name w:val="Title"/>
    <w:basedOn w:val="Normal"/>
    <w:next w:val="Normal"/>
    <w:link w:val="TitleChar"/>
    <w:uiPriority w:val="10"/>
    <w:qFormat/>
    <w:rsid w:val="00C424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42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4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24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6g-plattform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Priem</dc:creator>
  <cp:keywords/>
  <dc:description/>
  <cp:lastModifiedBy>Christiane Reinsch</cp:lastModifiedBy>
  <cp:revision>4</cp:revision>
  <cp:lastPrinted>2025-06-24T08:05:00Z</cp:lastPrinted>
  <dcterms:created xsi:type="dcterms:W3CDTF">2025-06-25T14:40:00Z</dcterms:created>
  <dcterms:modified xsi:type="dcterms:W3CDTF">2025-06-26T07:53:00Z</dcterms:modified>
</cp:coreProperties>
</file>